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CAE3" w14:textId="77777777" w:rsidR="006E7993" w:rsidRPr="006E7993" w:rsidRDefault="006E7993" w:rsidP="006E7993">
      <w:pPr>
        <w:ind w:right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93509449"/>
      <w:r w:rsidRPr="006E7993">
        <w:rPr>
          <w:rFonts w:asciiTheme="minorHAnsi" w:eastAsiaTheme="minorEastAsia" w:hAnsiTheme="minorHAnsi" w:cstheme="minorBidi"/>
          <w:b/>
          <w:bCs/>
          <w:sz w:val="22"/>
          <w:szCs w:val="22"/>
        </w:rPr>
        <w:t>Runstad Department of Real Estate Department Meeting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br/>
        <w:t xml:space="preserve">April </w:t>
      </w:r>
      <w:r w:rsidR="000251F6">
        <w:rPr>
          <w:rFonts w:asciiTheme="minorHAnsi" w:eastAsiaTheme="minorEastAsia" w:hAnsiTheme="minorHAnsi" w:cstheme="minorBidi"/>
          <w:sz w:val="22"/>
          <w:szCs w:val="22"/>
        </w:rPr>
        <w:t>18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>, 2022 12:00 PM – 1:00 PM Meeting Minutes</w:t>
      </w:r>
    </w:p>
    <w:p w14:paraId="3A413DC2" w14:textId="77777777" w:rsidR="006E7993" w:rsidRDefault="006E7993" w:rsidP="006E7993">
      <w:pPr>
        <w:ind w:left="45"/>
        <w:rPr>
          <w:rFonts w:cstheme="minorHAnsi"/>
          <w:b/>
          <w:bCs/>
          <w:i/>
          <w:iCs/>
        </w:rPr>
      </w:pPr>
    </w:p>
    <w:p w14:paraId="73EB0667" w14:textId="77777777" w:rsidR="006E7993" w:rsidRPr="002A7BE5" w:rsidRDefault="006E7993" w:rsidP="006E7993">
      <w:pPr>
        <w:ind w:right="360"/>
        <w:rPr>
          <w:sz w:val="22"/>
          <w:szCs w:val="22"/>
        </w:rPr>
      </w:pPr>
    </w:p>
    <w:p w14:paraId="1A618FD6" w14:textId="77777777" w:rsidR="006E7993" w:rsidRDefault="006E7993" w:rsidP="006E7993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>Attendees: Sofia Dermisi, Gregg Colburn, Rebecca Walter, Arthur Acolin, Melissa Best</w:t>
      </w:r>
    </w:p>
    <w:p w14:paraId="2BD7C64E" w14:textId="77777777" w:rsidR="000B0208" w:rsidRDefault="000B0208" w:rsidP="006E7993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0FDF75B5" w14:textId="77777777" w:rsidR="000B0208" w:rsidRPr="000B0208" w:rsidRDefault="000B0208" w:rsidP="000B0208">
      <w:pPr>
        <w:ind w:right="360"/>
        <w:rPr>
          <w:rFonts w:asciiTheme="minorHAnsi" w:hAnsiTheme="minorHAnsi" w:cstheme="minorHAnsi"/>
          <w:sz w:val="22"/>
          <w:szCs w:val="22"/>
        </w:rPr>
      </w:pPr>
      <w:r w:rsidRPr="000B0208">
        <w:rPr>
          <w:rFonts w:asciiTheme="minorHAnsi" w:hAnsiTheme="minorHAnsi" w:cstheme="minorHAnsi"/>
          <w:sz w:val="22"/>
          <w:szCs w:val="22"/>
        </w:rPr>
        <w:t xml:space="preserve">1. </w:t>
      </w:r>
      <w:r w:rsidRPr="000B0208">
        <w:rPr>
          <w:rFonts w:asciiTheme="minorHAnsi" w:hAnsiTheme="minorHAnsi" w:cstheme="minorHAnsi"/>
          <w:b/>
          <w:i/>
          <w:sz w:val="22"/>
          <w:szCs w:val="22"/>
        </w:rPr>
        <w:t>Approval of 04/11 Minutes</w:t>
      </w:r>
    </w:p>
    <w:p w14:paraId="0AB34C4A" w14:textId="77777777" w:rsidR="000B0208" w:rsidRPr="000B0208" w:rsidRDefault="000B0208" w:rsidP="000B0208">
      <w:pPr>
        <w:pStyle w:val="ListParagraph"/>
        <w:numPr>
          <w:ilvl w:val="0"/>
          <w:numId w:val="7"/>
        </w:numPr>
        <w:tabs>
          <w:tab w:val="left" w:pos="432"/>
        </w:tabs>
        <w:ind w:right="360"/>
        <w:rPr>
          <w:rFonts w:cstheme="minorHAnsi"/>
        </w:rPr>
      </w:pPr>
      <w:r w:rsidRPr="000B0208">
        <w:rPr>
          <w:rFonts w:cstheme="minorHAnsi"/>
        </w:rPr>
        <w:t>Minutes approved unanimously by faculty</w:t>
      </w:r>
    </w:p>
    <w:p w14:paraId="1B827AD1" w14:textId="77777777" w:rsidR="000B0208" w:rsidRDefault="000B0208" w:rsidP="000B0208">
      <w:pPr>
        <w:tabs>
          <w:tab w:val="left" w:pos="432"/>
        </w:tabs>
        <w:ind w:right="360"/>
        <w:rPr>
          <w:rFonts w:asciiTheme="minorHAnsi" w:hAnsiTheme="minorHAnsi" w:cstheme="minorHAnsi"/>
          <w:b/>
          <w:i/>
          <w:sz w:val="22"/>
          <w:szCs w:val="22"/>
        </w:rPr>
      </w:pPr>
      <w:r w:rsidRPr="000B0208">
        <w:rPr>
          <w:rFonts w:asciiTheme="minorHAnsi" w:hAnsiTheme="minorHAnsi" w:cstheme="minorHAnsi"/>
          <w:sz w:val="22"/>
          <w:szCs w:val="22"/>
        </w:rPr>
        <w:t xml:space="preserve">2. </w:t>
      </w:r>
      <w:r w:rsidRPr="000B0208">
        <w:rPr>
          <w:rFonts w:asciiTheme="minorHAnsi" w:hAnsiTheme="minorHAnsi" w:cstheme="minorHAnsi"/>
          <w:b/>
          <w:i/>
          <w:sz w:val="22"/>
          <w:szCs w:val="22"/>
        </w:rPr>
        <w:t>Operational issues</w:t>
      </w:r>
    </w:p>
    <w:p w14:paraId="77AE65C9" w14:textId="77777777" w:rsidR="000B0208" w:rsidRPr="000B0208" w:rsidRDefault="000B0208" w:rsidP="000B0208">
      <w:pPr>
        <w:tabs>
          <w:tab w:val="left" w:pos="432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2.1. Personnel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>2.1.1. Affiliate positions in RE Finance relevant courses</w:t>
      </w:r>
    </w:p>
    <w:p w14:paraId="7883C342" w14:textId="77777777" w:rsidR="000B0208" w:rsidRDefault="000B0208" w:rsidP="00347B1C">
      <w:pPr>
        <w:pStyle w:val="ListParagraph"/>
        <w:numPr>
          <w:ilvl w:val="1"/>
          <w:numId w:val="7"/>
        </w:numPr>
        <w:ind w:left="1530" w:right="360" w:hanging="270"/>
        <w:rPr>
          <w:rFonts w:cstheme="minorHAnsi"/>
        </w:rPr>
      </w:pPr>
      <w:r>
        <w:rPr>
          <w:rFonts w:cstheme="minorHAnsi"/>
        </w:rPr>
        <w:t>Faculty discussed and approved positions previously sent to faculty by Department Chair</w:t>
      </w:r>
    </w:p>
    <w:p w14:paraId="71E6A2E6" w14:textId="62B251B9" w:rsidR="000B0208" w:rsidRDefault="000B0208" w:rsidP="00347B1C">
      <w:pPr>
        <w:pStyle w:val="ListParagraph"/>
        <w:numPr>
          <w:ilvl w:val="2"/>
          <w:numId w:val="7"/>
        </w:numPr>
        <w:ind w:left="1890" w:right="360" w:hanging="270"/>
        <w:rPr>
          <w:rFonts w:cstheme="minorHAnsi"/>
        </w:rPr>
      </w:pPr>
      <w:r>
        <w:rPr>
          <w:rFonts w:cstheme="minorHAnsi"/>
        </w:rPr>
        <w:t>Department Chair and Director of Undergraduate Programs will circulate job announcement to various stakeholders</w:t>
      </w:r>
      <w:r w:rsidR="00347B1C">
        <w:rPr>
          <w:rFonts w:cstheme="minorHAnsi"/>
        </w:rPr>
        <w:t xml:space="preserve">, </w:t>
      </w:r>
      <w:r>
        <w:rPr>
          <w:rFonts w:cstheme="minorHAnsi"/>
        </w:rPr>
        <w:t>contacts and post on website and social media</w:t>
      </w:r>
    </w:p>
    <w:p w14:paraId="38044F5C" w14:textId="77777777" w:rsidR="000B0208" w:rsidRDefault="000B0208" w:rsidP="000B0208">
      <w:pPr>
        <w:pStyle w:val="ListParagraph"/>
        <w:ind w:right="360"/>
        <w:rPr>
          <w:rFonts w:cstheme="minorHAnsi"/>
        </w:rPr>
      </w:pPr>
      <w:r>
        <w:rPr>
          <w:rFonts w:cstheme="minorHAnsi"/>
        </w:rPr>
        <w:t>2.1.2. Teaching Assistant Professor positions</w:t>
      </w:r>
    </w:p>
    <w:p w14:paraId="1865555D" w14:textId="2BE48A3B" w:rsidR="000B0208" w:rsidRDefault="000B0208" w:rsidP="00347B1C">
      <w:pPr>
        <w:pStyle w:val="ListParagraph"/>
        <w:numPr>
          <w:ilvl w:val="0"/>
          <w:numId w:val="8"/>
        </w:numPr>
        <w:ind w:left="1530" w:right="360" w:hanging="270"/>
        <w:rPr>
          <w:rFonts w:cstheme="minorHAnsi"/>
        </w:rPr>
      </w:pPr>
      <w:r>
        <w:rPr>
          <w:rFonts w:cstheme="minorHAnsi"/>
        </w:rPr>
        <w:t xml:space="preserve">Department Chair discussed with faculty the </w:t>
      </w:r>
      <w:r w:rsidR="00347B1C">
        <w:rPr>
          <w:rFonts w:cstheme="minorHAnsi"/>
        </w:rPr>
        <w:t xml:space="preserve">possibility to </w:t>
      </w:r>
      <w:r>
        <w:rPr>
          <w:rFonts w:cstheme="minorHAnsi"/>
        </w:rPr>
        <w:t xml:space="preserve">proceed </w:t>
      </w:r>
      <w:r w:rsidR="00347B1C">
        <w:rPr>
          <w:rFonts w:cstheme="minorHAnsi"/>
        </w:rPr>
        <w:t>in</w:t>
      </w:r>
      <w:r>
        <w:rPr>
          <w:rFonts w:cstheme="minorHAnsi"/>
        </w:rPr>
        <w:t xml:space="preserve"> submitting </w:t>
      </w:r>
      <w:r w:rsidR="00347B1C">
        <w:rPr>
          <w:rFonts w:cstheme="minorHAnsi"/>
        </w:rPr>
        <w:t>a</w:t>
      </w:r>
      <w:r>
        <w:rPr>
          <w:rFonts w:cstheme="minorHAnsi"/>
        </w:rPr>
        <w:t xml:space="preserve"> proposal for one or two positions</w:t>
      </w:r>
    </w:p>
    <w:p w14:paraId="02889B91" w14:textId="7FAF4987" w:rsidR="0001466F" w:rsidRDefault="0001466F" w:rsidP="00347B1C">
      <w:pPr>
        <w:pStyle w:val="ListParagraph"/>
        <w:numPr>
          <w:ilvl w:val="1"/>
          <w:numId w:val="8"/>
        </w:numPr>
        <w:ind w:left="1890" w:right="360" w:hanging="270"/>
        <w:rPr>
          <w:rFonts w:cstheme="minorHAnsi"/>
        </w:rPr>
      </w:pPr>
      <w:r>
        <w:rPr>
          <w:rFonts w:cstheme="minorHAnsi"/>
        </w:rPr>
        <w:t xml:space="preserve">Faculty discussed the importance of these positions and agreed </w:t>
      </w:r>
      <w:r w:rsidR="00347B1C">
        <w:rPr>
          <w:rFonts w:cstheme="minorHAnsi"/>
        </w:rPr>
        <w:t xml:space="preserve">for the chair to prepare a proposal and submit it </w:t>
      </w:r>
      <w:r>
        <w:rPr>
          <w:rFonts w:cstheme="minorHAnsi"/>
        </w:rPr>
        <w:t>to Dean Cheng</w:t>
      </w:r>
    </w:p>
    <w:p w14:paraId="066CF742" w14:textId="2E0650BF" w:rsidR="00347B1C" w:rsidRDefault="00347B1C" w:rsidP="00347B1C">
      <w:pPr>
        <w:pStyle w:val="ListParagraph"/>
        <w:numPr>
          <w:ilvl w:val="1"/>
          <w:numId w:val="8"/>
        </w:numPr>
        <w:ind w:left="1890" w:right="360" w:hanging="270"/>
        <w:rPr>
          <w:rFonts w:cstheme="minorHAnsi"/>
        </w:rPr>
      </w:pPr>
      <w:r>
        <w:rPr>
          <w:rFonts w:cstheme="minorHAnsi"/>
        </w:rPr>
        <w:t xml:space="preserve">For the first time </w:t>
      </w:r>
      <w:r w:rsidR="00035008">
        <w:rPr>
          <w:rFonts w:cstheme="minorHAnsi"/>
        </w:rPr>
        <w:t xml:space="preserve">the Department chair </w:t>
      </w:r>
      <w:r>
        <w:rPr>
          <w:rFonts w:cstheme="minorHAnsi"/>
        </w:rPr>
        <w:t xml:space="preserve">is preparing </w:t>
      </w:r>
      <w:r w:rsidR="00300F50">
        <w:rPr>
          <w:rFonts w:cstheme="minorHAnsi"/>
        </w:rPr>
        <w:t>personnel</w:t>
      </w:r>
      <w:r>
        <w:rPr>
          <w:rFonts w:cstheme="minorHAnsi"/>
        </w:rPr>
        <w:t xml:space="preserve"> cost</w:t>
      </w:r>
      <w:r w:rsidR="00300F50">
        <w:rPr>
          <w:rFonts w:cstheme="minorHAnsi"/>
        </w:rPr>
        <w:t>s for</w:t>
      </w:r>
      <w:r>
        <w:rPr>
          <w:rFonts w:cstheme="minorHAnsi"/>
        </w:rPr>
        <w:t xml:space="preserve"> </w:t>
      </w:r>
      <w:r w:rsidR="00035008">
        <w:rPr>
          <w:rFonts w:cstheme="minorHAnsi"/>
        </w:rPr>
        <w:t>the following academic year</w:t>
      </w:r>
      <w:r w:rsidR="00300F50">
        <w:rPr>
          <w:rFonts w:cstheme="minorHAnsi"/>
        </w:rPr>
        <w:t>,</w:t>
      </w:r>
      <w:r>
        <w:rPr>
          <w:rFonts w:cstheme="minorHAnsi"/>
        </w:rPr>
        <w:t xml:space="preserve"> analyzing </w:t>
      </w:r>
      <w:r w:rsidR="00300F50">
        <w:rPr>
          <w:rFonts w:cstheme="minorHAnsi"/>
        </w:rPr>
        <w:t>expenses,</w:t>
      </w:r>
      <w:r>
        <w:rPr>
          <w:rFonts w:cstheme="minorHAnsi"/>
        </w:rPr>
        <w:t xml:space="preserve"> and </w:t>
      </w:r>
      <w:r w:rsidR="00035008">
        <w:rPr>
          <w:rFonts w:cstheme="minorHAnsi"/>
        </w:rPr>
        <w:t xml:space="preserve">notifying the CBE Asst. Dean of Budgeting which will provide additional info on income based on SCH/ABB. The budget will be presented to the faculty at a future meeting before the end of the academic year.  </w:t>
      </w:r>
    </w:p>
    <w:p w14:paraId="1131807B" w14:textId="77777777" w:rsidR="000B0208" w:rsidRPr="0001466F" w:rsidRDefault="0001466F" w:rsidP="0001466F">
      <w:pPr>
        <w:ind w:right="360"/>
        <w:rPr>
          <w:rFonts w:asciiTheme="minorHAnsi" w:hAnsiTheme="minorHAnsi" w:cstheme="minorHAnsi"/>
          <w:sz w:val="22"/>
          <w:szCs w:val="22"/>
        </w:rPr>
      </w:pPr>
      <w:r w:rsidRPr="0001466F">
        <w:rPr>
          <w:rFonts w:asciiTheme="minorHAnsi" w:hAnsiTheme="minorHAnsi" w:cstheme="minorHAnsi"/>
          <w:sz w:val="22"/>
          <w:szCs w:val="22"/>
        </w:rPr>
        <w:t xml:space="preserve">3. </w:t>
      </w:r>
      <w:r w:rsidRPr="0001466F">
        <w:rPr>
          <w:rFonts w:asciiTheme="minorHAnsi" w:hAnsiTheme="minorHAnsi" w:cstheme="minorHAnsi"/>
          <w:b/>
          <w:i/>
          <w:sz w:val="22"/>
          <w:szCs w:val="22"/>
        </w:rPr>
        <w:t>Announcements</w:t>
      </w:r>
    </w:p>
    <w:p w14:paraId="331AAEF9" w14:textId="40C6F6F1" w:rsidR="0001466F" w:rsidRDefault="0001466F" w:rsidP="0001466F">
      <w:pPr>
        <w:pStyle w:val="ListParagraph"/>
        <w:numPr>
          <w:ilvl w:val="1"/>
          <w:numId w:val="7"/>
        </w:numPr>
        <w:ind w:right="360"/>
        <w:rPr>
          <w:rFonts w:cstheme="minorHAnsi"/>
        </w:rPr>
      </w:pPr>
      <w:r>
        <w:rPr>
          <w:rFonts w:cstheme="minorHAnsi"/>
        </w:rPr>
        <w:t xml:space="preserve">Arthur </w:t>
      </w:r>
      <w:proofErr w:type="spellStart"/>
      <w:r>
        <w:rPr>
          <w:rFonts w:cstheme="minorHAnsi"/>
        </w:rPr>
        <w:t>Acolin’s</w:t>
      </w:r>
      <w:proofErr w:type="spellEnd"/>
      <w:r>
        <w:rPr>
          <w:rFonts w:cstheme="minorHAnsi"/>
        </w:rPr>
        <w:t xml:space="preserve"> </w:t>
      </w:r>
      <w:r w:rsidR="00347B1C">
        <w:rPr>
          <w:rFonts w:cstheme="minorHAnsi"/>
        </w:rPr>
        <w:t xml:space="preserve">promotion to Associate Professor and his </w:t>
      </w:r>
      <w:r>
        <w:rPr>
          <w:rFonts w:cstheme="minorHAnsi"/>
        </w:rPr>
        <w:t>tenure has been approved</w:t>
      </w:r>
      <w:r w:rsidR="00347B1C">
        <w:rPr>
          <w:rFonts w:cstheme="minorHAnsi"/>
        </w:rPr>
        <w:t xml:space="preserve"> by UW and announced by the Dean</w:t>
      </w:r>
    </w:p>
    <w:p w14:paraId="21B75A74" w14:textId="26E51A49" w:rsidR="0001466F" w:rsidRDefault="0001466F" w:rsidP="0001466F">
      <w:pPr>
        <w:pStyle w:val="ListParagraph"/>
        <w:numPr>
          <w:ilvl w:val="1"/>
          <w:numId w:val="7"/>
        </w:numPr>
        <w:ind w:right="360"/>
        <w:rPr>
          <w:rFonts w:cstheme="minorHAnsi"/>
        </w:rPr>
      </w:pPr>
      <w:r>
        <w:rPr>
          <w:rFonts w:cstheme="minorHAnsi"/>
        </w:rPr>
        <w:t xml:space="preserve">Cohort faculty candidate </w:t>
      </w:r>
      <w:r w:rsidR="00035008">
        <w:rPr>
          <w:rFonts w:cstheme="minorHAnsi"/>
        </w:rPr>
        <w:t>VW</w:t>
      </w:r>
      <w:r>
        <w:rPr>
          <w:rFonts w:cstheme="minorHAnsi"/>
        </w:rPr>
        <w:t xml:space="preserve"> has accepted the Assistant Professor position in the RE department</w:t>
      </w:r>
    </w:p>
    <w:p w14:paraId="1215DF5F" w14:textId="77777777" w:rsidR="0001466F" w:rsidRDefault="0001466F" w:rsidP="0001466F">
      <w:pPr>
        <w:pStyle w:val="ListParagraph"/>
        <w:numPr>
          <w:ilvl w:val="2"/>
          <w:numId w:val="7"/>
        </w:numPr>
        <w:ind w:right="360"/>
        <w:rPr>
          <w:rFonts w:cstheme="minorHAnsi"/>
        </w:rPr>
      </w:pPr>
      <w:r w:rsidRPr="0001466F">
        <w:rPr>
          <w:rFonts w:cstheme="minorHAnsi"/>
        </w:rPr>
        <w:t>Hire is being processed by the Dean’s office</w:t>
      </w:r>
    </w:p>
    <w:p w14:paraId="6C270112" w14:textId="47048764" w:rsidR="0001466F" w:rsidRDefault="00035008" w:rsidP="0001466F">
      <w:pPr>
        <w:pStyle w:val="ListParagraph"/>
        <w:numPr>
          <w:ilvl w:val="2"/>
          <w:numId w:val="7"/>
        </w:numPr>
      </w:pPr>
      <w:r>
        <w:t>The courses he will be teaching have been agreed. He will be teaching both undergrad and grad courses winter and spring quarter</w:t>
      </w:r>
    </w:p>
    <w:p w14:paraId="13A3E28E" w14:textId="77777777" w:rsidR="00035008" w:rsidRDefault="0001466F" w:rsidP="0001466F">
      <w:pPr>
        <w:pStyle w:val="ListParagraph"/>
        <w:numPr>
          <w:ilvl w:val="2"/>
          <w:numId w:val="7"/>
        </w:numPr>
      </w:pPr>
      <w:r>
        <w:t xml:space="preserve">Meeting to be scheduled </w:t>
      </w:r>
      <w:r w:rsidR="00035008">
        <w:t xml:space="preserve">among finance </w:t>
      </w:r>
    </w:p>
    <w:p w14:paraId="081EC4C6" w14:textId="117F7990" w:rsidR="00035008" w:rsidRDefault="00035008" w:rsidP="002B3A4D">
      <w:pPr>
        <w:pStyle w:val="ListParagraph"/>
        <w:numPr>
          <w:ilvl w:val="1"/>
          <w:numId w:val="7"/>
        </w:numPr>
      </w:pPr>
      <w:r>
        <w:t>After the Finance instructors are selected a coordination meeting will take place</w:t>
      </w:r>
    </w:p>
    <w:p w14:paraId="3946E21D" w14:textId="11370DF2" w:rsidR="002B3A4D" w:rsidRDefault="002B3A4D" w:rsidP="002B3A4D">
      <w:pPr>
        <w:pStyle w:val="ListParagraph"/>
        <w:numPr>
          <w:ilvl w:val="1"/>
          <w:numId w:val="7"/>
        </w:numPr>
      </w:pPr>
      <w:r>
        <w:t>RE Career Fair scheduled for May 20</w:t>
      </w:r>
      <w:r w:rsidRPr="002B3A4D">
        <w:rPr>
          <w:vertAlign w:val="superscript"/>
        </w:rPr>
        <w:t>th</w:t>
      </w:r>
      <w:r>
        <w:t>, more information to follow</w:t>
      </w:r>
    </w:p>
    <w:p w14:paraId="66D32791" w14:textId="068AFF8A" w:rsidR="00035008" w:rsidRDefault="00300F50" w:rsidP="002B3A4D">
      <w:pPr>
        <w:pStyle w:val="ListParagraph"/>
        <w:numPr>
          <w:ilvl w:val="1"/>
          <w:numId w:val="7"/>
        </w:numPr>
      </w:pPr>
      <w:r>
        <w:t>Faculty members were reminded to sign-up on their prefer sabbatical quarter to coordinate and avoid overlaps</w:t>
      </w:r>
    </w:p>
    <w:p w14:paraId="68AF7766" w14:textId="77777777" w:rsidR="002B3A4D" w:rsidRDefault="002B3A4D" w:rsidP="002B3A4D">
      <w:pPr>
        <w:pStyle w:val="ListParagraph"/>
        <w:numPr>
          <w:ilvl w:val="1"/>
          <w:numId w:val="7"/>
        </w:numPr>
      </w:pPr>
      <w:r>
        <w:t>Department Chair discussed possibility of having a newsletter for the department</w:t>
      </w:r>
    </w:p>
    <w:p w14:paraId="7498B3E2" w14:textId="350984C4" w:rsidR="00F360BF" w:rsidRDefault="002B3A4D" w:rsidP="00862250">
      <w:pPr>
        <w:pStyle w:val="ListParagraph"/>
        <w:numPr>
          <w:ilvl w:val="2"/>
          <w:numId w:val="7"/>
        </w:numPr>
      </w:pPr>
      <w:r>
        <w:t>Faculty agreed this should be coordinated by staff, not faculty</w:t>
      </w:r>
      <w:bookmarkEnd w:id="0"/>
      <w:r w:rsidR="00F360BF">
        <w:t xml:space="preserve"> </w:t>
      </w:r>
    </w:p>
    <w:sectPr w:rsidR="00F360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24BA" w14:textId="77777777" w:rsidR="001A744F" w:rsidRDefault="001A744F" w:rsidP="006E7993">
      <w:r>
        <w:separator/>
      </w:r>
    </w:p>
  </w:endnote>
  <w:endnote w:type="continuationSeparator" w:id="0">
    <w:p w14:paraId="26818C82" w14:textId="77777777" w:rsidR="001A744F" w:rsidRDefault="001A744F" w:rsidP="006E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9832" w14:textId="77777777" w:rsidR="001A744F" w:rsidRDefault="001A744F" w:rsidP="006E7993">
      <w:r>
        <w:separator/>
      </w:r>
    </w:p>
  </w:footnote>
  <w:footnote w:type="continuationSeparator" w:id="0">
    <w:p w14:paraId="0F38144F" w14:textId="77777777" w:rsidR="001A744F" w:rsidRDefault="001A744F" w:rsidP="006E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EE0B" w14:textId="77777777" w:rsidR="006E7993" w:rsidRPr="006E7993" w:rsidRDefault="006E7993" w:rsidP="006E7993">
    <w:pPr>
      <w:jc w:val="right"/>
      <w:rPr>
        <w:rFonts w:ascii="Arial" w:hAnsi="Arial" w:cs="Arial"/>
        <w:b/>
        <w:color w:val="291B7B"/>
        <w:sz w:val="20"/>
        <w:szCs w:val="20"/>
      </w:rPr>
    </w:pPr>
    <w:r w:rsidRPr="006E7993">
      <w:rPr>
        <w:rFonts w:ascii="Arial" w:hAnsi="Arial" w:cs="Arial"/>
        <w:b/>
        <w:color w:val="291B7B"/>
        <w:sz w:val="20"/>
        <w:szCs w:val="20"/>
      </w:rPr>
      <w:t>Runstad Department of Real Estate</w:t>
    </w:r>
  </w:p>
  <w:p w14:paraId="62970C50" w14:textId="77777777" w:rsidR="006E7993" w:rsidRDefault="006E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01"/>
    <w:multiLevelType w:val="hybridMultilevel"/>
    <w:tmpl w:val="94EC94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2DB"/>
    <w:multiLevelType w:val="hybridMultilevel"/>
    <w:tmpl w:val="A47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DAF"/>
    <w:multiLevelType w:val="hybridMultilevel"/>
    <w:tmpl w:val="56E60B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5E2892"/>
    <w:multiLevelType w:val="hybridMultilevel"/>
    <w:tmpl w:val="5FD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409C"/>
    <w:multiLevelType w:val="hybridMultilevel"/>
    <w:tmpl w:val="D438E9D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34B1ECB"/>
    <w:multiLevelType w:val="hybridMultilevel"/>
    <w:tmpl w:val="39AA97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70E6B63"/>
    <w:multiLevelType w:val="hybridMultilevel"/>
    <w:tmpl w:val="3692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</w:lvl>
    <w:lvl w:ilvl="2">
      <w:start w:val="1"/>
      <w:numFmt w:val="decimal"/>
      <w:isLgl/>
      <w:lvlText w:val="%1.%2.%3."/>
      <w:lvlJc w:val="left"/>
      <w:pPr>
        <w:ind w:left="2070" w:hanging="720"/>
      </w:pPr>
    </w:lvl>
    <w:lvl w:ilvl="3">
      <w:start w:val="1"/>
      <w:numFmt w:val="decimal"/>
      <w:isLgl/>
      <w:lvlText w:val="%1.%2.%3.%4."/>
      <w:lvlJc w:val="left"/>
      <w:pPr>
        <w:ind w:left="2745" w:hanging="72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455" w:hanging="1080"/>
      </w:pPr>
    </w:lvl>
    <w:lvl w:ilvl="6">
      <w:start w:val="1"/>
      <w:numFmt w:val="decimal"/>
      <w:isLgl/>
      <w:lvlText w:val="%1.%2.%3.%4.%5.%6.%7."/>
      <w:lvlJc w:val="left"/>
      <w:pPr>
        <w:ind w:left="5490" w:hanging="1440"/>
      </w:pPr>
    </w:lvl>
    <w:lvl w:ilvl="7">
      <w:start w:val="1"/>
      <w:numFmt w:val="decimal"/>
      <w:isLgl/>
      <w:lvlText w:val="%1.%2.%3.%4.%5.%6.%7.%8."/>
      <w:lvlJc w:val="left"/>
      <w:pPr>
        <w:ind w:left="6165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</w:lvl>
  </w:abstractNum>
  <w:abstractNum w:abstractNumId="8" w15:restartNumberingAfterBreak="0">
    <w:nsid w:val="4E8465EB"/>
    <w:multiLevelType w:val="hybridMultilevel"/>
    <w:tmpl w:val="73E8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4FFA"/>
    <w:multiLevelType w:val="hybridMultilevel"/>
    <w:tmpl w:val="E31432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008752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502771">
    <w:abstractNumId w:val="5"/>
  </w:num>
  <w:num w:numId="3" w16cid:durableId="1672903399">
    <w:abstractNumId w:val="8"/>
  </w:num>
  <w:num w:numId="4" w16cid:durableId="2092386243">
    <w:abstractNumId w:val="9"/>
  </w:num>
  <w:num w:numId="5" w16cid:durableId="465201251">
    <w:abstractNumId w:val="3"/>
  </w:num>
  <w:num w:numId="6" w16cid:durableId="1009063191">
    <w:abstractNumId w:val="2"/>
  </w:num>
  <w:num w:numId="7" w16cid:durableId="1926062938">
    <w:abstractNumId w:val="1"/>
  </w:num>
  <w:num w:numId="8" w16cid:durableId="1764380754">
    <w:abstractNumId w:val="6"/>
  </w:num>
  <w:num w:numId="9" w16cid:durableId="1903834847">
    <w:abstractNumId w:val="0"/>
  </w:num>
  <w:num w:numId="10" w16cid:durableId="501746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8"/>
    <w:rsid w:val="0001466F"/>
    <w:rsid w:val="000251F6"/>
    <w:rsid w:val="00035008"/>
    <w:rsid w:val="00082877"/>
    <w:rsid w:val="000B0208"/>
    <w:rsid w:val="001A744F"/>
    <w:rsid w:val="002B3A4D"/>
    <w:rsid w:val="002E6976"/>
    <w:rsid w:val="00300F50"/>
    <w:rsid w:val="00347B1C"/>
    <w:rsid w:val="0056137E"/>
    <w:rsid w:val="00647058"/>
    <w:rsid w:val="006E7993"/>
    <w:rsid w:val="00862250"/>
    <w:rsid w:val="00A9327A"/>
    <w:rsid w:val="00B2070B"/>
    <w:rsid w:val="00C94B37"/>
    <w:rsid w:val="00F277D4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CF4F"/>
  <w15:chartTrackingRefBased/>
  <w15:docId w15:val="{914DA8C1-8DDC-4CDE-B065-99CB44A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3</cp:revision>
  <dcterms:created xsi:type="dcterms:W3CDTF">2022-04-22T22:55:00Z</dcterms:created>
  <dcterms:modified xsi:type="dcterms:W3CDTF">2022-04-23T01:26:00Z</dcterms:modified>
</cp:coreProperties>
</file>