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BE353" w14:textId="77777777" w:rsidR="00FF1066" w:rsidRPr="00FF1066" w:rsidRDefault="00FF1066" w:rsidP="00FF1066">
      <w:pPr>
        <w:spacing w:after="0" w:line="240" w:lineRule="auto"/>
        <w:ind w:right="360"/>
        <w:jc w:val="center"/>
        <w:rPr>
          <w:rFonts w:eastAsiaTheme="minorEastAsia"/>
        </w:rPr>
      </w:pPr>
      <w:r w:rsidRPr="00FF1066">
        <w:rPr>
          <w:rFonts w:eastAsiaTheme="minorEastAsia"/>
          <w:b/>
          <w:bCs/>
        </w:rPr>
        <w:t>Runstad Department of Real Estate Department Meeting</w:t>
      </w:r>
      <w:r w:rsidRPr="00FF1066">
        <w:rPr>
          <w:rFonts w:eastAsiaTheme="minorEastAsia"/>
        </w:rPr>
        <w:t xml:space="preserve"> </w:t>
      </w:r>
      <w:r w:rsidRPr="00FF1066">
        <w:rPr>
          <w:rFonts w:eastAsiaTheme="minorEastAsia"/>
        </w:rPr>
        <w:br/>
        <w:t>May 2, 2022 12:00 PM – 1:00 PM Meeting Minutes</w:t>
      </w:r>
    </w:p>
    <w:p w14:paraId="3B7CDC44" w14:textId="77777777" w:rsidR="00FF1066" w:rsidRPr="00FF1066" w:rsidRDefault="00FF1066" w:rsidP="00FF1066">
      <w:pPr>
        <w:spacing w:after="0" w:line="240" w:lineRule="auto"/>
        <w:ind w:left="45"/>
        <w:rPr>
          <w:rFonts w:ascii="Times New Roman" w:eastAsia="Times New Roman" w:hAnsi="Times New Roman" w:cstheme="minorHAnsi"/>
          <w:b/>
          <w:bCs/>
          <w:i/>
          <w:iCs/>
          <w:sz w:val="24"/>
          <w:szCs w:val="24"/>
        </w:rPr>
      </w:pPr>
    </w:p>
    <w:p w14:paraId="401AF2F2" w14:textId="77777777" w:rsidR="00FF1066" w:rsidRPr="00FF1066" w:rsidRDefault="00FF1066" w:rsidP="00FF1066">
      <w:pPr>
        <w:spacing w:after="0" w:line="240" w:lineRule="auto"/>
        <w:ind w:right="360"/>
        <w:rPr>
          <w:rFonts w:ascii="Times New Roman" w:eastAsia="Times New Roman" w:hAnsi="Times New Roman" w:cs="Times New Roman"/>
        </w:rPr>
      </w:pPr>
    </w:p>
    <w:p w14:paraId="64E70A60" w14:textId="77777777" w:rsidR="00FF1066" w:rsidRPr="00FF1066" w:rsidRDefault="00FF1066" w:rsidP="00FF1066">
      <w:pPr>
        <w:spacing w:after="0" w:line="240" w:lineRule="auto"/>
        <w:ind w:right="360"/>
        <w:jc w:val="center"/>
        <w:rPr>
          <w:rFonts w:eastAsia="Times New Roman" w:cstheme="minorHAnsi"/>
        </w:rPr>
      </w:pPr>
      <w:r w:rsidRPr="00FF1066">
        <w:rPr>
          <w:rFonts w:eastAsia="Times New Roman" w:cstheme="minorHAnsi"/>
        </w:rPr>
        <w:t xml:space="preserve">Attendees: Sofia Dermisi, Gregg Colburn, Rebecca Walter, Arthur Acolin, Nikita Anderson, </w:t>
      </w:r>
      <w:r w:rsidRPr="00FF1066">
        <w:rPr>
          <w:rFonts w:eastAsia="Times New Roman" w:cstheme="minorHAnsi"/>
        </w:rPr>
        <w:br/>
        <w:t>Melissa Best</w:t>
      </w:r>
    </w:p>
    <w:p w14:paraId="41929A95" w14:textId="77777777" w:rsidR="00FF1066" w:rsidRPr="00FF1066" w:rsidRDefault="00FF1066" w:rsidP="00FF1066">
      <w:pPr>
        <w:spacing w:after="0" w:line="240" w:lineRule="auto"/>
        <w:rPr>
          <w:rFonts w:eastAsia="Times New Roman" w:cstheme="minorHAnsi"/>
          <w:b/>
          <w:bCs/>
        </w:rPr>
      </w:pPr>
    </w:p>
    <w:p w14:paraId="30412178" w14:textId="77777777" w:rsidR="00FF1066" w:rsidRPr="00A81D06" w:rsidRDefault="00FF1066" w:rsidP="00FB79F3">
      <w:pPr>
        <w:pStyle w:val="ListParagraph"/>
        <w:numPr>
          <w:ilvl w:val="0"/>
          <w:numId w:val="2"/>
        </w:numPr>
        <w:spacing w:after="0" w:line="240" w:lineRule="auto"/>
        <w:rPr>
          <w:rFonts w:cstheme="minorHAnsi"/>
          <w:b/>
          <w:bCs/>
          <w:i/>
          <w:iCs/>
        </w:rPr>
      </w:pPr>
      <w:bookmarkStart w:id="0" w:name="_Hlk93509449"/>
      <w:r w:rsidRPr="00677814">
        <w:rPr>
          <w:rFonts w:eastAsia="Times New Roman" w:cstheme="minorHAnsi"/>
          <w:b/>
          <w:bCs/>
          <w:i/>
          <w:iCs/>
        </w:rPr>
        <w:t>Approval of 0</w:t>
      </w:r>
      <w:r>
        <w:rPr>
          <w:rFonts w:eastAsia="Times New Roman" w:cstheme="minorHAnsi"/>
          <w:b/>
          <w:bCs/>
          <w:i/>
          <w:iCs/>
        </w:rPr>
        <w:t>4</w:t>
      </w:r>
      <w:r w:rsidRPr="00677814">
        <w:rPr>
          <w:rFonts w:eastAsia="Times New Roman" w:cstheme="minorHAnsi"/>
          <w:b/>
          <w:bCs/>
          <w:i/>
          <w:iCs/>
        </w:rPr>
        <w:t>/</w:t>
      </w:r>
      <w:r>
        <w:rPr>
          <w:rFonts w:eastAsia="Times New Roman" w:cstheme="minorHAnsi"/>
          <w:b/>
          <w:bCs/>
          <w:i/>
          <w:iCs/>
        </w:rPr>
        <w:t>25</w:t>
      </w:r>
      <w:r w:rsidRPr="00677814">
        <w:rPr>
          <w:rFonts w:eastAsia="Times New Roman" w:cstheme="minorHAnsi"/>
          <w:b/>
          <w:bCs/>
          <w:i/>
          <w:iCs/>
        </w:rPr>
        <w:t xml:space="preserve"> Minutes</w:t>
      </w:r>
    </w:p>
    <w:bookmarkEnd w:id="0"/>
    <w:p w14:paraId="4DADBC2E" w14:textId="620875B0" w:rsidR="00FF1066" w:rsidRPr="00FB79F3" w:rsidRDefault="00FF1066" w:rsidP="00FB79F3">
      <w:pPr>
        <w:pStyle w:val="ListParagraph"/>
        <w:numPr>
          <w:ilvl w:val="0"/>
          <w:numId w:val="1"/>
        </w:numPr>
        <w:spacing w:after="0" w:line="240" w:lineRule="auto"/>
        <w:rPr>
          <w:rFonts w:cstheme="minorHAnsi"/>
          <w:bCs/>
          <w:i/>
          <w:iCs/>
        </w:rPr>
      </w:pPr>
      <w:r w:rsidRPr="00A81D06">
        <w:rPr>
          <w:rFonts w:cstheme="minorHAnsi"/>
          <w:bCs/>
          <w:iCs/>
        </w:rPr>
        <w:t>Minutes approved unanimously by faculty</w:t>
      </w:r>
    </w:p>
    <w:p w14:paraId="7997D599" w14:textId="77777777" w:rsidR="00FB79F3" w:rsidRPr="00A81D06" w:rsidRDefault="00FB79F3" w:rsidP="00FB79F3">
      <w:pPr>
        <w:pStyle w:val="ListParagraph"/>
        <w:spacing w:after="0" w:line="240" w:lineRule="auto"/>
        <w:rPr>
          <w:rFonts w:cstheme="minorHAnsi"/>
          <w:bCs/>
          <w:i/>
          <w:iCs/>
        </w:rPr>
      </w:pPr>
    </w:p>
    <w:p w14:paraId="1D190469" w14:textId="77777777" w:rsidR="00FF1066" w:rsidRPr="00755B90" w:rsidRDefault="00FF1066" w:rsidP="00FB79F3">
      <w:pPr>
        <w:pStyle w:val="ListParagraph"/>
        <w:numPr>
          <w:ilvl w:val="0"/>
          <w:numId w:val="2"/>
        </w:numPr>
        <w:spacing w:after="0" w:line="240" w:lineRule="auto"/>
        <w:rPr>
          <w:rFonts w:eastAsia="Times New Roman"/>
          <w:bCs/>
          <w:i/>
          <w:iCs/>
        </w:rPr>
      </w:pPr>
      <w:r w:rsidRPr="00755B90">
        <w:rPr>
          <w:b/>
          <w:bCs/>
          <w:i/>
          <w:iCs/>
        </w:rPr>
        <w:t>Chair’s update</w:t>
      </w:r>
    </w:p>
    <w:p w14:paraId="63CADF7F" w14:textId="77777777" w:rsidR="00FF1066" w:rsidRDefault="00FF1066" w:rsidP="00FB79F3">
      <w:pPr>
        <w:numPr>
          <w:ilvl w:val="1"/>
          <w:numId w:val="2"/>
        </w:numPr>
        <w:spacing w:after="0" w:line="240" w:lineRule="auto"/>
        <w:contextualSpacing/>
      </w:pPr>
      <w:r>
        <w:t>Graduation events updates</w:t>
      </w:r>
    </w:p>
    <w:p w14:paraId="78ED038B" w14:textId="77777777" w:rsidR="00FF1066" w:rsidRDefault="00FF1066" w:rsidP="00FB79F3">
      <w:pPr>
        <w:pStyle w:val="ListParagraph"/>
        <w:numPr>
          <w:ilvl w:val="0"/>
          <w:numId w:val="1"/>
        </w:numPr>
        <w:spacing w:after="0" w:line="240" w:lineRule="auto"/>
        <w:ind w:left="900" w:hanging="180"/>
      </w:pPr>
      <w:r>
        <w:t>Faculty discussed graduation events for undergrads and grads</w:t>
      </w:r>
    </w:p>
    <w:p w14:paraId="37ADE7BA" w14:textId="1D43326D" w:rsidR="00FF1066" w:rsidRDefault="00FF1066" w:rsidP="00FB79F3">
      <w:pPr>
        <w:pStyle w:val="ListParagraph"/>
        <w:numPr>
          <w:ilvl w:val="2"/>
          <w:numId w:val="1"/>
        </w:numPr>
        <w:spacing w:after="0" w:line="240" w:lineRule="auto"/>
        <w:ind w:left="1260" w:hanging="270"/>
      </w:pPr>
      <w:r>
        <w:t>Dept Chair discussed need to have two events as numbers were to</w:t>
      </w:r>
      <w:r w:rsidR="008377F3">
        <w:t>o</w:t>
      </w:r>
      <w:r>
        <w:t xml:space="preserve"> large to fit </w:t>
      </w:r>
      <w:r w:rsidR="00D96822">
        <w:t xml:space="preserve">undergraduate, graduates and </w:t>
      </w:r>
      <w:r>
        <w:t>guests at the Amazon Spheres on June 9th</w:t>
      </w:r>
    </w:p>
    <w:p w14:paraId="013A0443" w14:textId="30807CAC" w:rsidR="008377F3" w:rsidRDefault="00D96822" w:rsidP="00FB79F3">
      <w:pPr>
        <w:pStyle w:val="ListParagraph"/>
        <w:numPr>
          <w:ilvl w:val="2"/>
          <w:numId w:val="1"/>
        </w:numPr>
        <w:spacing w:after="0" w:line="240" w:lineRule="auto"/>
        <w:ind w:left="1260" w:hanging="270"/>
      </w:pPr>
      <w:r>
        <w:t xml:space="preserve">A decision was made to proceed with two events: </w:t>
      </w:r>
    </w:p>
    <w:p w14:paraId="4C3B947F" w14:textId="2B9EAFE2" w:rsidR="00D96822" w:rsidRDefault="00D96822" w:rsidP="00FB79F3">
      <w:pPr>
        <w:pStyle w:val="ListParagraph"/>
        <w:numPr>
          <w:ilvl w:val="4"/>
          <w:numId w:val="1"/>
        </w:numPr>
        <w:spacing w:after="0" w:line="240" w:lineRule="auto"/>
        <w:ind w:left="1440" w:hanging="180"/>
      </w:pPr>
      <w:r>
        <w:t>Undergraduates – June 9</w:t>
      </w:r>
      <w:r w:rsidRPr="00D96822">
        <w:rPr>
          <w:vertAlign w:val="superscript"/>
        </w:rPr>
        <w:t>th</w:t>
      </w:r>
      <w:r>
        <w:t xml:space="preserve"> 2-4pm Gould Hall </w:t>
      </w:r>
    </w:p>
    <w:p w14:paraId="38AD784C" w14:textId="65238893" w:rsidR="00D96822" w:rsidRDefault="00D96822" w:rsidP="00FB79F3">
      <w:pPr>
        <w:pStyle w:val="ListParagraph"/>
        <w:numPr>
          <w:ilvl w:val="4"/>
          <w:numId w:val="1"/>
        </w:numPr>
        <w:spacing w:after="0" w:line="240" w:lineRule="auto"/>
        <w:ind w:left="1440" w:hanging="180"/>
      </w:pPr>
      <w:r>
        <w:t>Graduates – June 9</w:t>
      </w:r>
      <w:r w:rsidRPr="00D96822">
        <w:rPr>
          <w:vertAlign w:val="superscript"/>
        </w:rPr>
        <w:t>th</w:t>
      </w:r>
      <w:r>
        <w:t xml:space="preserve"> (same day) 6-8pm Amazon Spheres (RSVP is required due to security protocol)</w:t>
      </w:r>
    </w:p>
    <w:p w14:paraId="796496F3" w14:textId="638F09C7" w:rsidR="00FF1066" w:rsidRDefault="00D96822" w:rsidP="00FB79F3">
      <w:pPr>
        <w:pStyle w:val="ListParagraph"/>
        <w:spacing w:after="0" w:line="240" w:lineRule="auto"/>
        <w:ind w:left="1440"/>
      </w:pPr>
      <w:r>
        <w:t xml:space="preserve">RSVP emails will be sent to Grads and If space is available undergrads will be invited. Undergrads will receive an invitation for the Gould event and will be asked to RSVP for a waitlist to participate at the Sphere event as well.  </w:t>
      </w:r>
    </w:p>
    <w:p w14:paraId="44F7465A" w14:textId="77777777" w:rsidR="00FB79F3" w:rsidRDefault="00FF1066" w:rsidP="00FB79F3">
      <w:pPr>
        <w:spacing w:after="0" w:line="240" w:lineRule="auto"/>
      </w:pPr>
      <w:r>
        <w:t xml:space="preserve">       </w:t>
      </w:r>
    </w:p>
    <w:p w14:paraId="22FFE722" w14:textId="79AEE0E9" w:rsidR="00FF1066" w:rsidRPr="00FF1066" w:rsidRDefault="00FF1066" w:rsidP="00FB79F3">
      <w:pPr>
        <w:spacing w:after="0" w:line="240" w:lineRule="auto"/>
        <w:ind w:firstLine="360"/>
      </w:pPr>
      <w:r>
        <w:t xml:space="preserve"> 2.2. </w:t>
      </w:r>
      <w:r w:rsidRPr="00DA30C7">
        <w:rPr>
          <w:bCs/>
          <w:iCs/>
        </w:rPr>
        <w:t>Real Estate Career Fair – May 20</w:t>
      </w:r>
      <w:r w:rsidRPr="00FF1066">
        <w:rPr>
          <w:bCs/>
          <w:iCs/>
          <w:vertAlign w:val="superscript"/>
        </w:rPr>
        <w:t>th</w:t>
      </w:r>
    </w:p>
    <w:p w14:paraId="4E52CAC2" w14:textId="6F34051C" w:rsidR="00FF1066" w:rsidRDefault="00FF1066" w:rsidP="00FB79F3">
      <w:pPr>
        <w:numPr>
          <w:ilvl w:val="2"/>
          <w:numId w:val="5"/>
        </w:numPr>
        <w:spacing w:after="0" w:line="240" w:lineRule="auto"/>
        <w:contextualSpacing/>
      </w:pPr>
      <w:r>
        <w:t xml:space="preserve">Companies and students are completing google forms </w:t>
      </w:r>
      <w:r w:rsidR="00D96822">
        <w:t xml:space="preserve">and </w:t>
      </w:r>
      <w:r>
        <w:t>attendance</w:t>
      </w:r>
      <w:r w:rsidR="00D96822">
        <w:t xml:space="preserve"> is tracked</w:t>
      </w:r>
    </w:p>
    <w:p w14:paraId="6E69818D" w14:textId="5DD1E053" w:rsidR="00D96822" w:rsidRDefault="00D96822" w:rsidP="00FB79F3">
      <w:pPr>
        <w:numPr>
          <w:ilvl w:val="2"/>
          <w:numId w:val="5"/>
        </w:numPr>
        <w:spacing w:after="0" w:line="240" w:lineRule="auto"/>
        <w:contextualSpacing/>
      </w:pPr>
      <w:r>
        <w:t>Website is up and running</w:t>
      </w:r>
      <w:r w:rsidR="003E4EEE">
        <w:t xml:space="preserve"> and company logos will start to be uploaded this week</w:t>
      </w:r>
    </w:p>
    <w:p w14:paraId="0716A43F" w14:textId="77777777" w:rsidR="00FF1066" w:rsidRPr="00DA30C7" w:rsidRDefault="00FF1066" w:rsidP="00FB79F3">
      <w:pPr>
        <w:spacing w:after="0" w:line="240" w:lineRule="auto"/>
        <w:contextualSpacing/>
      </w:pPr>
    </w:p>
    <w:p w14:paraId="0AA7C3AE" w14:textId="77777777" w:rsidR="00FF1066" w:rsidRPr="00FF1066" w:rsidRDefault="00FF1066" w:rsidP="00FB79F3">
      <w:pPr>
        <w:numPr>
          <w:ilvl w:val="0"/>
          <w:numId w:val="2"/>
        </w:numPr>
        <w:spacing w:after="0" w:line="240" w:lineRule="auto"/>
        <w:contextualSpacing/>
        <w:rPr>
          <w:b/>
          <w:i/>
        </w:rPr>
      </w:pPr>
      <w:r w:rsidRPr="00FF1066">
        <w:rPr>
          <w:b/>
          <w:i/>
        </w:rPr>
        <w:t>Operational Items</w:t>
      </w:r>
    </w:p>
    <w:p w14:paraId="610AA5ED" w14:textId="77777777" w:rsidR="00FF1066" w:rsidRPr="00FF1066" w:rsidRDefault="00FF1066" w:rsidP="00FB79F3">
      <w:pPr>
        <w:numPr>
          <w:ilvl w:val="1"/>
          <w:numId w:val="2"/>
        </w:numPr>
        <w:spacing w:after="0" w:line="240" w:lineRule="auto"/>
        <w:rPr>
          <w:rFonts w:eastAsia="Times New Roman"/>
        </w:rPr>
      </w:pPr>
      <w:r w:rsidRPr="00FF1066">
        <w:rPr>
          <w:rFonts w:eastAsia="Times New Roman"/>
        </w:rPr>
        <w:t xml:space="preserve">Position advertisements/voting </w:t>
      </w:r>
    </w:p>
    <w:p w14:paraId="708C6C61" w14:textId="77777777" w:rsidR="00FF1066" w:rsidRDefault="00FF1066" w:rsidP="00FB79F3">
      <w:pPr>
        <w:numPr>
          <w:ilvl w:val="2"/>
          <w:numId w:val="2"/>
        </w:numPr>
        <w:spacing w:after="0" w:line="240" w:lineRule="auto"/>
        <w:ind w:left="1425" w:hanging="630"/>
        <w:rPr>
          <w:rFonts w:eastAsia="Times New Roman"/>
        </w:rPr>
      </w:pPr>
      <w:r w:rsidRPr="00FF1066">
        <w:t xml:space="preserve">Teaching Assistant Professor </w:t>
      </w:r>
    </w:p>
    <w:p w14:paraId="5626CC09" w14:textId="71B98F16" w:rsidR="00FF1066" w:rsidRPr="00FF1066" w:rsidRDefault="00B101FE" w:rsidP="00FB79F3">
      <w:pPr>
        <w:pStyle w:val="ListParagraph"/>
        <w:numPr>
          <w:ilvl w:val="0"/>
          <w:numId w:val="1"/>
        </w:numPr>
        <w:spacing w:after="0" w:line="240" w:lineRule="auto"/>
        <w:ind w:left="1710" w:hanging="270"/>
        <w:rPr>
          <w:rFonts w:eastAsia="Times New Roman"/>
        </w:rPr>
      </w:pPr>
      <w:r w:rsidRPr="00FF1066">
        <w:t xml:space="preserve">Not approved by </w:t>
      </w:r>
      <w:r w:rsidR="00FF1066">
        <w:t>UW P</w:t>
      </w:r>
      <w:r w:rsidRPr="00FF1066">
        <w:t>rovost</w:t>
      </w:r>
      <w:r w:rsidR="003E4EEE">
        <w:t xml:space="preserve"> – tabled for review</w:t>
      </w:r>
    </w:p>
    <w:p w14:paraId="296E466B" w14:textId="77777777" w:rsidR="00A81D06" w:rsidRDefault="00B101FE" w:rsidP="00FB79F3">
      <w:pPr>
        <w:pStyle w:val="ListParagraph"/>
        <w:numPr>
          <w:ilvl w:val="1"/>
          <w:numId w:val="1"/>
        </w:numPr>
        <w:spacing w:after="0" w:line="240" w:lineRule="auto"/>
        <w:ind w:left="2070" w:hanging="270"/>
        <w:rPr>
          <w:rFonts w:eastAsia="Times New Roman"/>
        </w:rPr>
      </w:pPr>
      <w:r w:rsidRPr="00FF1066">
        <w:rPr>
          <w:rFonts w:eastAsia="Times New Roman"/>
        </w:rPr>
        <w:t xml:space="preserve">Faculty discussed how do we best demonstrate our needs for next proposal and when </w:t>
      </w:r>
      <w:r w:rsidR="00FF1066">
        <w:rPr>
          <w:rFonts w:eastAsia="Times New Roman"/>
        </w:rPr>
        <w:t xml:space="preserve">is </w:t>
      </w:r>
      <w:r w:rsidRPr="00FF1066">
        <w:rPr>
          <w:rFonts w:eastAsia="Times New Roman"/>
        </w:rPr>
        <w:t>the next deadline</w:t>
      </w:r>
    </w:p>
    <w:p w14:paraId="069045D9" w14:textId="77777777" w:rsidR="00FF1066" w:rsidRPr="00FF1066" w:rsidRDefault="00FF1066" w:rsidP="00FB79F3">
      <w:pPr>
        <w:pStyle w:val="ListParagraph"/>
        <w:numPr>
          <w:ilvl w:val="0"/>
          <w:numId w:val="3"/>
        </w:numPr>
        <w:spacing w:after="0" w:line="240" w:lineRule="auto"/>
        <w:rPr>
          <w:rFonts w:eastAsia="Times New Roman"/>
        </w:rPr>
      </w:pPr>
      <w:r>
        <w:rPr>
          <w:rFonts w:eastAsia="Times New Roman"/>
        </w:rPr>
        <w:t>Depart Chair will clarify with Asst Dean of Finance on next deadline and if any additional information is needed in next hiring proposal submission</w:t>
      </w:r>
    </w:p>
    <w:p w14:paraId="67D45A8A" w14:textId="77777777" w:rsidR="003B6A23" w:rsidRDefault="00FF1066" w:rsidP="00FB79F3">
      <w:pPr>
        <w:numPr>
          <w:ilvl w:val="2"/>
          <w:numId w:val="2"/>
        </w:numPr>
        <w:spacing w:after="0" w:line="240" w:lineRule="auto"/>
        <w:ind w:left="1425" w:hanging="630"/>
        <w:rPr>
          <w:rFonts w:eastAsia="Times New Roman"/>
        </w:rPr>
      </w:pPr>
      <w:r w:rsidRPr="00FF1066">
        <w:t>Affiliate – methods courses</w:t>
      </w:r>
    </w:p>
    <w:p w14:paraId="58A24FA0" w14:textId="77777777" w:rsidR="003B6A23" w:rsidRPr="003B6A23" w:rsidRDefault="00FF1066" w:rsidP="00FB79F3">
      <w:pPr>
        <w:pStyle w:val="ListParagraph"/>
        <w:numPr>
          <w:ilvl w:val="0"/>
          <w:numId w:val="1"/>
        </w:numPr>
        <w:spacing w:after="0" w:line="240" w:lineRule="auto"/>
        <w:ind w:left="1800" w:hanging="270"/>
        <w:rPr>
          <w:rFonts w:eastAsia="Times New Roman"/>
        </w:rPr>
      </w:pPr>
      <w:r w:rsidRPr="00FF1066">
        <w:t>Dept chair asked for comments from faculty on job announcements</w:t>
      </w:r>
    </w:p>
    <w:p w14:paraId="65D591C0" w14:textId="432F360C" w:rsidR="00FF1066" w:rsidRPr="003B6A23" w:rsidRDefault="00FF1066" w:rsidP="00FB79F3">
      <w:pPr>
        <w:pStyle w:val="ListParagraph"/>
        <w:numPr>
          <w:ilvl w:val="1"/>
          <w:numId w:val="1"/>
        </w:numPr>
        <w:spacing w:after="0" w:line="240" w:lineRule="auto"/>
        <w:ind w:left="2160" w:hanging="270"/>
        <w:rPr>
          <w:rFonts w:eastAsia="Times New Roman"/>
        </w:rPr>
      </w:pPr>
      <w:r w:rsidRPr="00FF1066">
        <w:t xml:space="preserve">Dept </w:t>
      </w:r>
      <w:r w:rsidR="003B6A23">
        <w:t>C</w:t>
      </w:r>
      <w:r w:rsidRPr="00FF1066">
        <w:t xml:space="preserve">hair will </w:t>
      </w:r>
      <w:r w:rsidR="003E4EEE">
        <w:t xml:space="preserve">post it on department’s website and </w:t>
      </w:r>
      <w:r w:rsidRPr="00FF1066">
        <w:t>send it out and asked faculty to send it to their networks</w:t>
      </w:r>
    </w:p>
    <w:p w14:paraId="4D4570C7" w14:textId="77777777" w:rsidR="003B6A23" w:rsidRPr="003B6A23" w:rsidRDefault="003B6A23" w:rsidP="00FB79F3">
      <w:pPr>
        <w:pStyle w:val="ListParagraph"/>
        <w:numPr>
          <w:ilvl w:val="1"/>
          <w:numId w:val="1"/>
        </w:numPr>
        <w:spacing w:after="0" w:line="240" w:lineRule="auto"/>
        <w:ind w:firstLine="810"/>
        <w:rPr>
          <w:rFonts w:eastAsia="Times New Roman"/>
        </w:rPr>
      </w:pPr>
      <w:r>
        <w:t>Dept Chair discussed needs filled and needs remaining (such as RE 541)</w:t>
      </w:r>
    </w:p>
    <w:p w14:paraId="51DFBA86" w14:textId="77777777" w:rsidR="00D06E9C" w:rsidRDefault="003B6A23" w:rsidP="00FB79F3">
      <w:pPr>
        <w:spacing w:after="0" w:line="240" w:lineRule="auto"/>
        <w:contextualSpacing/>
      </w:pPr>
      <w:r>
        <w:t xml:space="preserve">      </w:t>
      </w:r>
    </w:p>
    <w:p w14:paraId="514BF39F" w14:textId="2118DCEA" w:rsidR="003B6A23" w:rsidRPr="00A81D06" w:rsidRDefault="003B6A23" w:rsidP="00D06E9C">
      <w:pPr>
        <w:spacing w:after="0" w:line="240" w:lineRule="auto"/>
        <w:ind w:firstLine="450"/>
        <w:contextualSpacing/>
      </w:pPr>
      <w:r>
        <w:t xml:space="preserve"> 3.2 </w:t>
      </w:r>
      <w:r w:rsidRPr="00A81D06">
        <w:t xml:space="preserve">Department policies </w:t>
      </w:r>
    </w:p>
    <w:p w14:paraId="69CE047C" w14:textId="77777777" w:rsidR="003B6A23" w:rsidRDefault="00B101FE" w:rsidP="00FB79F3">
      <w:pPr>
        <w:spacing w:after="0" w:line="240" w:lineRule="auto"/>
        <w:contextualSpacing/>
      </w:pPr>
      <w:r>
        <w:t xml:space="preserve">                3.2.1. </w:t>
      </w:r>
      <w:r w:rsidR="003B6A23" w:rsidRPr="00A81D06">
        <w:t>Sabbaticals</w:t>
      </w:r>
    </w:p>
    <w:p w14:paraId="1F8EEE34" w14:textId="77777777" w:rsidR="003B6A23" w:rsidRDefault="003B6A23" w:rsidP="00FB79F3">
      <w:pPr>
        <w:pStyle w:val="ListParagraph"/>
        <w:numPr>
          <w:ilvl w:val="0"/>
          <w:numId w:val="1"/>
        </w:numPr>
        <w:spacing w:after="0" w:line="240" w:lineRule="auto"/>
        <w:ind w:left="1710" w:hanging="270"/>
      </w:pPr>
      <w:r>
        <w:t>Faculty discussed the need to determine when individual faculty will want to take their sabbatical</w:t>
      </w:r>
    </w:p>
    <w:p w14:paraId="4954FC9C" w14:textId="77777777" w:rsidR="003B6A23" w:rsidRDefault="003B6A23" w:rsidP="00FB79F3">
      <w:pPr>
        <w:pStyle w:val="ListParagraph"/>
        <w:numPr>
          <w:ilvl w:val="1"/>
          <w:numId w:val="1"/>
        </w:numPr>
        <w:spacing w:after="0" w:line="240" w:lineRule="auto"/>
        <w:ind w:left="1980" w:hanging="270"/>
      </w:pPr>
      <w:r>
        <w:t xml:space="preserve">Overlap is possible </w:t>
      </w:r>
      <w:proofErr w:type="gramStart"/>
      <w:r>
        <w:t>as long as</w:t>
      </w:r>
      <w:proofErr w:type="gramEnd"/>
      <w:r>
        <w:t xml:space="preserve"> the plan is strategic</w:t>
      </w:r>
    </w:p>
    <w:p w14:paraId="5C6BBD98" w14:textId="77777777" w:rsidR="003B6A23" w:rsidRDefault="003B6A23" w:rsidP="00FB79F3">
      <w:pPr>
        <w:pStyle w:val="ListParagraph"/>
        <w:numPr>
          <w:ilvl w:val="1"/>
          <w:numId w:val="1"/>
        </w:numPr>
        <w:spacing w:after="0" w:line="240" w:lineRule="auto"/>
        <w:ind w:left="1980" w:hanging="270"/>
      </w:pPr>
      <w:r>
        <w:lastRenderedPageBreak/>
        <w:t>Faculty discussed that pushing it out could mean that less sabbaticals are granted and that one should apply as soon as they are eligible</w:t>
      </w:r>
    </w:p>
    <w:p w14:paraId="1B8E6C36" w14:textId="77777777" w:rsidR="00FB79F3" w:rsidRDefault="003B6A23" w:rsidP="00FB79F3">
      <w:pPr>
        <w:pStyle w:val="ListParagraph"/>
        <w:numPr>
          <w:ilvl w:val="3"/>
          <w:numId w:val="1"/>
        </w:numPr>
        <w:spacing w:after="0" w:line="240" w:lineRule="auto"/>
        <w:ind w:left="1710" w:hanging="270"/>
      </w:pPr>
      <w:r>
        <w:t>Melissa will get clarification from Assist Dean of Finance on what do departments do when faculty are hired and eligible at the same time</w:t>
      </w:r>
    </w:p>
    <w:p w14:paraId="6003E7BD" w14:textId="72B81870" w:rsidR="003B6A23" w:rsidRDefault="003B6A23" w:rsidP="00FB79F3">
      <w:pPr>
        <w:spacing w:after="0" w:line="240" w:lineRule="auto"/>
        <w:ind w:left="1440" w:hanging="630"/>
      </w:pPr>
      <w:r>
        <w:t>3.</w:t>
      </w:r>
      <w:r w:rsidR="00B101FE">
        <w:t>2.2. Course Buyouts</w:t>
      </w:r>
    </w:p>
    <w:p w14:paraId="10DE2C08" w14:textId="77777777" w:rsidR="00B101FE" w:rsidRDefault="00B101FE" w:rsidP="00FB79F3">
      <w:pPr>
        <w:pStyle w:val="ListParagraph"/>
        <w:numPr>
          <w:ilvl w:val="0"/>
          <w:numId w:val="4"/>
        </w:numPr>
        <w:spacing w:after="0" w:line="240" w:lineRule="auto"/>
        <w:ind w:left="1710" w:hanging="270"/>
      </w:pPr>
      <w:r>
        <w:t>Faculty discussed revising current policy</w:t>
      </w:r>
    </w:p>
    <w:p w14:paraId="364BF7BD" w14:textId="77777777" w:rsidR="00B101FE" w:rsidRDefault="00B101FE" w:rsidP="00FB79F3">
      <w:pPr>
        <w:pStyle w:val="ListParagraph"/>
        <w:numPr>
          <w:ilvl w:val="1"/>
          <w:numId w:val="4"/>
        </w:numPr>
        <w:spacing w:after="0" w:line="240" w:lineRule="auto"/>
        <w:ind w:left="2070" w:hanging="270"/>
      </w:pPr>
      <w:r>
        <w:t xml:space="preserve">Faculty agreed on the following revision: </w:t>
      </w:r>
      <w:r w:rsidRPr="00A81D06">
        <w:t>Buy out full replacement, those credits are added to a faculty’s average for the following year</w:t>
      </w:r>
    </w:p>
    <w:p w14:paraId="1B6BD66B" w14:textId="0E7688E1" w:rsidR="00B101FE" w:rsidRPr="00A81D06" w:rsidRDefault="00FB79F3" w:rsidP="00FB79F3">
      <w:pPr>
        <w:pStyle w:val="ListParagraph"/>
        <w:numPr>
          <w:ilvl w:val="2"/>
          <w:numId w:val="4"/>
        </w:numPr>
        <w:spacing w:after="0" w:line="240" w:lineRule="auto"/>
        <w:ind w:left="1710" w:hanging="270"/>
      </w:pPr>
      <w:r>
        <w:t>P</w:t>
      </w:r>
      <w:r w:rsidR="00B101FE" w:rsidRPr="00A81D06">
        <w:t xml:space="preserve">olicy </w:t>
      </w:r>
      <w:r>
        <w:t xml:space="preserve">was updated and voted unanimously </w:t>
      </w:r>
      <w:r w:rsidR="00B101FE" w:rsidRPr="00A81D06">
        <w:t>as of 5-2-22</w:t>
      </w:r>
    </w:p>
    <w:p w14:paraId="0940814E" w14:textId="4CF7111C" w:rsidR="00B101FE" w:rsidRDefault="00B101FE" w:rsidP="00D06E9C">
      <w:pPr>
        <w:spacing w:after="0" w:line="240" w:lineRule="auto"/>
        <w:ind w:firstLine="720"/>
      </w:pPr>
      <w:r>
        <w:t xml:space="preserve">   3.2.3. Graduate Policy on Satisfactory Progress</w:t>
      </w:r>
    </w:p>
    <w:p w14:paraId="0AAD52DF" w14:textId="5072ADD7" w:rsidR="00B101FE" w:rsidRDefault="00B101FE" w:rsidP="00FB79F3">
      <w:pPr>
        <w:pStyle w:val="ListParagraph"/>
        <w:numPr>
          <w:ilvl w:val="0"/>
          <w:numId w:val="4"/>
        </w:numPr>
        <w:spacing w:after="0" w:line="240" w:lineRule="auto"/>
        <w:ind w:left="1710" w:hanging="270"/>
      </w:pPr>
      <w:r>
        <w:t xml:space="preserve">Faculty discussed a need to have a more </w:t>
      </w:r>
      <w:r w:rsidR="00D06E9C">
        <w:t>in-depth</w:t>
      </w:r>
      <w:r>
        <w:t xml:space="preserve"> policy on satisfactory progress and what would generate a warning and probation, beyond keeping a minimum cumulative 3.0 GPA and completing courses with a 2.7 or above</w:t>
      </w:r>
    </w:p>
    <w:p w14:paraId="3650FE11" w14:textId="77777777" w:rsidR="00B101FE" w:rsidRDefault="00B101FE" w:rsidP="00FB79F3">
      <w:pPr>
        <w:pStyle w:val="ListParagraph"/>
        <w:numPr>
          <w:ilvl w:val="1"/>
          <w:numId w:val="4"/>
        </w:numPr>
        <w:spacing w:after="0" w:line="240" w:lineRule="auto"/>
        <w:ind w:firstLine="270"/>
      </w:pPr>
      <w:r>
        <w:t xml:space="preserve">Melissa will draft a revision on satisfactory standing for MSRE Handbook </w:t>
      </w:r>
    </w:p>
    <w:p w14:paraId="5C2FAFD6" w14:textId="1CDC5C30" w:rsidR="00B101FE" w:rsidRDefault="00B101FE" w:rsidP="00D06E9C">
      <w:pPr>
        <w:spacing w:after="0" w:line="240" w:lineRule="auto"/>
        <w:ind w:firstLine="900"/>
      </w:pPr>
      <w:r>
        <w:t xml:space="preserve"> 3.2.4. Tenure &amp; Promotion</w:t>
      </w:r>
    </w:p>
    <w:p w14:paraId="2C798088" w14:textId="3891B1E0" w:rsidR="00B101FE" w:rsidRDefault="00B101FE" w:rsidP="00D06E9C">
      <w:pPr>
        <w:pStyle w:val="ListParagraph"/>
        <w:numPr>
          <w:ilvl w:val="0"/>
          <w:numId w:val="4"/>
        </w:numPr>
        <w:spacing w:after="0" w:line="240" w:lineRule="auto"/>
        <w:ind w:left="1800" w:hanging="270"/>
      </w:pPr>
      <w:r>
        <w:t xml:space="preserve">Depart Chair </w:t>
      </w:r>
      <w:r w:rsidR="00D06E9C">
        <w:t>provided the timeline as shared with the CBE chairs for this coming academic year</w:t>
      </w:r>
      <w:r>
        <w:t xml:space="preserve">         </w:t>
      </w:r>
    </w:p>
    <w:p w14:paraId="4C44A870" w14:textId="77777777" w:rsidR="00B101FE" w:rsidRDefault="00B101FE" w:rsidP="00FB79F3">
      <w:pPr>
        <w:spacing w:after="0" w:line="240" w:lineRule="auto"/>
      </w:pPr>
      <w:r>
        <w:t xml:space="preserve"> </w:t>
      </w:r>
    </w:p>
    <w:p w14:paraId="3C06FB80" w14:textId="77777777" w:rsidR="00AC6ECA" w:rsidRDefault="00AC6ECA" w:rsidP="00AC6ECA">
      <w:pPr>
        <w:spacing w:line="252" w:lineRule="auto"/>
        <w:contextualSpacing/>
        <w:rPr>
          <w:b/>
          <w:bCs/>
          <w:i/>
          <w:iCs/>
        </w:rPr>
      </w:pPr>
      <w:r>
        <w:rPr>
          <w:b/>
          <w:bCs/>
          <w:i/>
          <w:iCs/>
        </w:rPr>
        <w:t>4. Announcements</w:t>
      </w:r>
    </w:p>
    <w:p w14:paraId="00FEB206" w14:textId="00AB1B26" w:rsidR="00B101FE" w:rsidRDefault="00AC6ECA" w:rsidP="00AC6ECA">
      <w:pPr>
        <w:spacing w:after="0" w:line="240" w:lineRule="auto"/>
        <w:ind w:firstLine="270"/>
      </w:pPr>
      <w:r>
        <w:t>None</w:t>
      </w:r>
    </w:p>
    <w:p w14:paraId="460041C8" w14:textId="77777777" w:rsidR="00B101FE" w:rsidRPr="00A81D06" w:rsidRDefault="00B101FE" w:rsidP="00FB79F3">
      <w:pPr>
        <w:spacing w:after="0" w:line="240" w:lineRule="auto"/>
      </w:pPr>
    </w:p>
    <w:p w14:paraId="12E878F1" w14:textId="77777777" w:rsidR="00B101FE" w:rsidRDefault="00B101FE" w:rsidP="00B101FE">
      <w:pPr>
        <w:pStyle w:val="ListParagraph"/>
        <w:ind w:left="1440"/>
      </w:pPr>
    </w:p>
    <w:p w14:paraId="7B7467F9" w14:textId="77777777" w:rsidR="00B101FE" w:rsidRDefault="00B101FE" w:rsidP="00B101FE">
      <w:pPr>
        <w:pStyle w:val="ListParagraph"/>
      </w:pPr>
    </w:p>
    <w:p w14:paraId="3BC5C507" w14:textId="77777777" w:rsidR="00B101FE" w:rsidRDefault="00B101FE" w:rsidP="003B6A23">
      <w:r>
        <w:t xml:space="preserve">           </w:t>
      </w:r>
    </w:p>
    <w:p w14:paraId="2D2463E7" w14:textId="77777777" w:rsidR="003B6A23" w:rsidRDefault="003B6A23" w:rsidP="003B6A23">
      <w:pPr>
        <w:contextualSpacing/>
      </w:pPr>
    </w:p>
    <w:p w14:paraId="68195DE5" w14:textId="77777777" w:rsidR="003B6A23" w:rsidRDefault="003B6A23" w:rsidP="003B6A23">
      <w:pPr>
        <w:contextualSpacing/>
      </w:pPr>
    </w:p>
    <w:p w14:paraId="3034173F" w14:textId="77777777" w:rsidR="003B6A23" w:rsidRPr="00A81D06" w:rsidRDefault="003B6A23" w:rsidP="003B6A23">
      <w:pPr>
        <w:ind w:left="810"/>
        <w:contextualSpacing/>
      </w:pPr>
    </w:p>
    <w:p w14:paraId="596CABCB" w14:textId="77777777" w:rsidR="003B6A23" w:rsidRPr="00A81D06" w:rsidRDefault="003B6A23" w:rsidP="003B6A23">
      <w:pPr>
        <w:ind w:left="810"/>
        <w:contextualSpacing/>
      </w:pPr>
    </w:p>
    <w:p w14:paraId="390777C4" w14:textId="77777777" w:rsidR="003B6A23" w:rsidRPr="00A81D06" w:rsidRDefault="003B6A23" w:rsidP="003B6A23"/>
    <w:p w14:paraId="6E8A7F0E" w14:textId="77777777" w:rsidR="003B6A23" w:rsidRPr="003B6A23" w:rsidRDefault="003B6A23" w:rsidP="003B6A23">
      <w:pPr>
        <w:spacing w:after="0" w:line="240" w:lineRule="auto"/>
        <w:rPr>
          <w:rFonts w:eastAsia="Times New Roman"/>
        </w:rPr>
      </w:pPr>
    </w:p>
    <w:p w14:paraId="523928A8" w14:textId="77777777" w:rsidR="00FF1066" w:rsidRPr="00FF1066" w:rsidRDefault="00FF1066" w:rsidP="00FF1066">
      <w:pPr>
        <w:tabs>
          <w:tab w:val="left" w:pos="432"/>
        </w:tabs>
        <w:spacing w:after="0" w:line="240" w:lineRule="auto"/>
        <w:ind w:right="360"/>
        <w:rPr>
          <w:rFonts w:ascii="Times New Roman" w:eastAsia="Times New Roman" w:hAnsi="Times New Roman" w:cs="Times New Roman"/>
          <w:sz w:val="24"/>
          <w:szCs w:val="24"/>
        </w:rPr>
      </w:pPr>
    </w:p>
    <w:p w14:paraId="75D99683" w14:textId="77777777" w:rsidR="00F277D4" w:rsidRDefault="00F277D4"/>
    <w:sectPr w:rsidR="00F277D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320B1" w14:textId="77777777" w:rsidR="000225A1" w:rsidRDefault="000225A1">
      <w:pPr>
        <w:spacing w:after="0" w:line="240" w:lineRule="auto"/>
      </w:pPr>
      <w:r>
        <w:separator/>
      </w:r>
    </w:p>
  </w:endnote>
  <w:endnote w:type="continuationSeparator" w:id="0">
    <w:p w14:paraId="199CC5D0" w14:textId="77777777" w:rsidR="000225A1" w:rsidRDefault="00022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8E53" w14:textId="77777777" w:rsidR="00920582" w:rsidRDefault="000225A1">
    <w:pPr>
      <w:pStyle w:val="Footer"/>
    </w:pPr>
  </w:p>
  <w:p w14:paraId="1EE3121F" w14:textId="77777777" w:rsidR="00920582" w:rsidRDefault="00022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19BBA" w14:textId="77777777" w:rsidR="000225A1" w:rsidRDefault="000225A1">
      <w:pPr>
        <w:spacing w:after="0" w:line="240" w:lineRule="auto"/>
      </w:pPr>
      <w:r>
        <w:separator/>
      </w:r>
    </w:p>
  </w:footnote>
  <w:footnote w:type="continuationSeparator" w:id="0">
    <w:p w14:paraId="552A93E0" w14:textId="77777777" w:rsidR="000225A1" w:rsidRDefault="00022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F80E" w14:textId="77777777" w:rsidR="00CE131F" w:rsidRPr="006E7993" w:rsidRDefault="00B101FE" w:rsidP="00CE131F">
    <w:pPr>
      <w:jc w:val="right"/>
      <w:rPr>
        <w:rFonts w:ascii="Arial" w:hAnsi="Arial" w:cs="Arial"/>
        <w:b/>
        <w:color w:val="291B7B"/>
        <w:sz w:val="20"/>
        <w:szCs w:val="20"/>
      </w:rPr>
    </w:pPr>
    <w:r w:rsidRPr="006E7993">
      <w:rPr>
        <w:rFonts w:ascii="Arial" w:hAnsi="Arial" w:cs="Arial"/>
        <w:b/>
        <w:color w:val="291B7B"/>
        <w:sz w:val="20"/>
        <w:szCs w:val="20"/>
      </w:rPr>
      <w:t>Runstad Department of Real Estate</w:t>
    </w:r>
  </w:p>
  <w:p w14:paraId="115A07EE" w14:textId="77777777" w:rsidR="00CE131F" w:rsidRDefault="00022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12DB"/>
    <w:multiLevelType w:val="hybridMultilevel"/>
    <w:tmpl w:val="9A1C8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5">
      <w:start w:val="1"/>
      <w:numFmt w:val="bullet"/>
      <w:lvlText w:val=""/>
      <w:lvlJc w:val="left"/>
      <w:pPr>
        <w:ind w:left="1800" w:hanging="360"/>
      </w:pPr>
      <w:rPr>
        <w:rFonts w:ascii="Wingdings" w:hAnsi="Wingdings" w:hint="default"/>
      </w:rPr>
    </w:lvl>
    <w:lvl w:ilvl="4" w:tplc="DEE6C832">
      <w:numFmt w:val="bullet"/>
      <w:lvlText w:val="-"/>
      <w:lvlJc w:val="left"/>
      <w:pPr>
        <w:ind w:left="3870" w:hanging="360"/>
      </w:pPr>
      <w:rPr>
        <w:rFonts w:ascii="Calibri" w:eastAsiaTheme="minorHAnsi" w:hAnsi="Calibri" w:cs="Calibri"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27564192"/>
    <w:multiLevelType w:val="multilevel"/>
    <w:tmpl w:val="2A5A2FA6"/>
    <w:lvl w:ilvl="0">
      <w:start w:val="1"/>
      <w:numFmt w:val="decimal"/>
      <w:lvlText w:val="%1."/>
      <w:lvlJc w:val="left"/>
      <w:pPr>
        <w:ind w:left="405" w:hanging="360"/>
      </w:pPr>
      <w:rPr>
        <w:b/>
      </w:rPr>
    </w:lvl>
    <w:lvl w:ilvl="1">
      <w:start w:val="1"/>
      <w:numFmt w:val="decimal"/>
      <w:isLgl/>
      <w:lvlText w:val="%1.%2."/>
      <w:lvlJc w:val="left"/>
      <w:pPr>
        <w:ind w:left="720" w:hanging="360"/>
      </w:pPr>
    </w:lvl>
    <w:lvl w:ilvl="2">
      <w:start w:val="1"/>
      <w:numFmt w:val="decimal"/>
      <w:isLgl/>
      <w:lvlText w:val="%1.%2.%3."/>
      <w:lvlJc w:val="left"/>
      <w:pPr>
        <w:ind w:left="1710" w:hanging="720"/>
      </w:pPr>
    </w:lvl>
    <w:lvl w:ilvl="3">
      <w:start w:val="1"/>
      <w:numFmt w:val="decimal"/>
      <w:isLgl/>
      <w:lvlText w:val="%1.%2.%3.%4."/>
      <w:lvlJc w:val="left"/>
      <w:pPr>
        <w:ind w:left="2790" w:hanging="720"/>
      </w:pPr>
    </w:lvl>
    <w:lvl w:ilvl="4">
      <w:start w:val="1"/>
      <w:numFmt w:val="decimal"/>
      <w:isLgl/>
      <w:lvlText w:val="%1.%2.%3.%4.%5."/>
      <w:lvlJc w:val="left"/>
      <w:pPr>
        <w:ind w:left="3825" w:hanging="1080"/>
      </w:pPr>
    </w:lvl>
    <w:lvl w:ilvl="5">
      <w:start w:val="1"/>
      <w:numFmt w:val="decimal"/>
      <w:isLgl/>
      <w:lvlText w:val="%1.%2.%3.%4.%5.%6."/>
      <w:lvlJc w:val="left"/>
      <w:pPr>
        <w:ind w:left="4500" w:hanging="1080"/>
      </w:pPr>
    </w:lvl>
    <w:lvl w:ilvl="6">
      <w:start w:val="1"/>
      <w:numFmt w:val="decimal"/>
      <w:isLgl/>
      <w:lvlText w:val="%1.%2.%3.%4.%5.%6.%7."/>
      <w:lvlJc w:val="left"/>
      <w:pPr>
        <w:ind w:left="5535" w:hanging="1440"/>
      </w:pPr>
    </w:lvl>
    <w:lvl w:ilvl="7">
      <w:start w:val="1"/>
      <w:numFmt w:val="decimal"/>
      <w:isLgl/>
      <w:lvlText w:val="%1.%2.%3.%4.%5.%6.%7.%8."/>
      <w:lvlJc w:val="left"/>
      <w:pPr>
        <w:ind w:left="6210" w:hanging="1440"/>
      </w:pPr>
    </w:lvl>
    <w:lvl w:ilvl="8">
      <w:start w:val="1"/>
      <w:numFmt w:val="decimal"/>
      <w:isLgl/>
      <w:lvlText w:val="%1.%2.%3.%4.%5.%6.%7.%8.%9."/>
      <w:lvlJc w:val="left"/>
      <w:pPr>
        <w:ind w:left="7245" w:hanging="1800"/>
      </w:pPr>
    </w:lvl>
  </w:abstractNum>
  <w:abstractNum w:abstractNumId="2" w15:restartNumberingAfterBreak="0">
    <w:nsid w:val="27C748E3"/>
    <w:multiLevelType w:val="hybridMultilevel"/>
    <w:tmpl w:val="17AA5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23F45"/>
    <w:multiLevelType w:val="hybridMultilevel"/>
    <w:tmpl w:val="7292D07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0544959"/>
    <w:multiLevelType w:val="hybridMultilevel"/>
    <w:tmpl w:val="AC62B12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FFFFFFFF">
      <w:start w:val="1"/>
      <w:numFmt w:val="bullet"/>
      <w:lvlText w:val=""/>
      <w:lvlJc w:val="left"/>
      <w:pPr>
        <w:ind w:left="1800" w:hanging="360"/>
      </w:pPr>
      <w:rPr>
        <w:rFonts w:ascii="Wingdings" w:hAnsi="Wingdings" w:hint="default"/>
      </w:rPr>
    </w:lvl>
    <w:lvl w:ilvl="4" w:tplc="FFFFFFFF">
      <w:numFmt w:val="bullet"/>
      <w:lvlText w:val="-"/>
      <w:lvlJc w:val="left"/>
      <w:pPr>
        <w:ind w:left="3870" w:hanging="360"/>
      </w:pPr>
      <w:rPr>
        <w:rFonts w:ascii="Calibri" w:eastAsiaTheme="minorHAnsi" w:hAnsi="Calibri" w:cs="Calibri"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num w:numId="1" w16cid:durableId="82995749">
    <w:abstractNumId w:val="0"/>
  </w:num>
  <w:num w:numId="2" w16cid:durableId="19936761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1720987">
    <w:abstractNumId w:val="3"/>
  </w:num>
  <w:num w:numId="4" w16cid:durableId="2062751231">
    <w:abstractNumId w:val="2"/>
  </w:num>
  <w:num w:numId="5" w16cid:durableId="5368948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066"/>
    <w:rsid w:val="000225A1"/>
    <w:rsid w:val="003B6A23"/>
    <w:rsid w:val="003E4EEE"/>
    <w:rsid w:val="0056137E"/>
    <w:rsid w:val="008377F3"/>
    <w:rsid w:val="00AC6ECA"/>
    <w:rsid w:val="00B101FE"/>
    <w:rsid w:val="00D06E9C"/>
    <w:rsid w:val="00D96822"/>
    <w:rsid w:val="00F277D4"/>
    <w:rsid w:val="00FB79F3"/>
    <w:rsid w:val="00FF1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30EC"/>
  <w15:chartTrackingRefBased/>
  <w15:docId w15:val="{9067C10D-6DD4-4965-A620-60F7168F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06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F10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106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F1066"/>
    <w:rPr>
      <w:rFonts w:ascii="Times New Roman" w:eastAsia="Times New Roman" w:hAnsi="Times New Roman" w:cs="Times New Roman"/>
      <w:sz w:val="24"/>
      <w:szCs w:val="24"/>
    </w:rPr>
  </w:style>
  <w:style w:type="paragraph" w:styleId="ListParagraph">
    <w:name w:val="List Paragraph"/>
    <w:basedOn w:val="Normal"/>
    <w:uiPriority w:val="34"/>
    <w:qFormat/>
    <w:rsid w:val="00FF1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 Best</dc:creator>
  <cp:keywords/>
  <dc:description/>
  <cp:lastModifiedBy>Sofia Dermisi</cp:lastModifiedBy>
  <cp:revision>3</cp:revision>
  <dcterms:created xsi:type="dcterms:W3CDTF">2022-05-06T19:31:00Z</dcterms:created>
  <dcterms:modified xsi:type="dcterms:W3CDTF">2022-05-07T00:51:00Z</dcterms:modified>
</cp:coreProperties>
</file>